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DE" w:rsidRPr="001E5AAF" w:rsidRDefault="00523928">
      <w:pPr>
        <w:pStyle w:val="GvdeMetni"/>
        <w:spacing w:before="3"/>
        <w:rPr>
          <w:rFonts w:ascii="Times New Roman"/>
          <w:sz w:val="52"/>
          <w:szCs w:val="52"/>
        </w:rPr>
      </w:pPr>
      <w:r>
        <w:rPr>
          <w:rFonts w:ascii="Times New Roman"/>
          <w:sz w:val="52"/>
          <w:szCs w:val="52"/>
        </w:rPr>
        <w:t xml:space="preserve">SAAT </w:t>
      </w:r>
      <w:r w:rsidR="00AD314A">
        <w:rPr>
          <w:rFonts w:ascii="Times New Roman"/>
          <w:sz w:val="52"/>
          <w:szCs w:val="52"/>
        </w:rPr>
        <w:t>1</w:t>
      </w:r>
      <w:r w:rsidR="001D69FB">
        <w:rPr>
          <w:rFonts w:ascii="Times New Roman"/>
          <w:sz w:val="52"/>
          <w:szCs w:val="52"/>
        </w:rPr>
        <w:t>3</w:t>
      </w:r>
      <w:r>
        <w:rPr>
          <w:rFonts w:ascii="Times New Roman"/>
          <w:sz w:val="52"/>
          <w:szCs w:val="52"/>
        </w:rPr>
        <w:t xml:space="preserve"> 00</w:t>
      </w:r>
    </w:p>
    <w:p w:rsidR="003157DE" w:rsidRDefault="003157DE">
      <w:pPr>
        <w:pStyle w:val="GvdeMetni"/>
        <w:rPr>
          <w:sz w:val="20"/>
        </w:rPr>
      </w:pPr>
    </w:p>
    <w:p w:rsidR="00740694" w:rsidRDefault="00740694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716018" w:rsidRDefault="0052392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>BASIN BÜLTENİ</w:t>
      </w:r>
    </w:p>
    <w:p w:rsidR="00240101" w:rsidRPr="00F11CC7" w:rsidRDefault="00240101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WBAF </w:t>
      </w:r>
      <w:r w:rsidR="00523928">
        <w:rPr>
          <w:b/>
          <w:sz w:val="25"/>
          <w:szCs w:val="25"/>
        </w:rPr>
        <w:t>DÜNYA MELEK YATIRIM KONGRESİ 2018 İstanbul</w:t>
      </w:r>
    </w:p>
    <w:p w:rsidR="005F2C29" w:rsidRDefault="005F2C29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sz w:val="25"/>
          <w:szCs w:val="25"/>
        </w:rPr>
      </w:pPr>
    </w:p>
    <w:p w:rsidR="00716018" w:rsidRPr="00C43E8A" w:rsidRDefault="005F2C29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sz w:val="25"/>
          <w:szCs w:val="25"/>
        </w:rPr>
      </w:pPr>
      <w:r>
        <w:rPr>
          <w:sz w:val="25"/>
          <w:szCs w:val="25"/>
        </w:rPr>
        <w:t xml:space="preserve">19 </w:t>
      </w:r>
      <w:proofErr w:type="spellStart"/>
      <w:r w:rsidR="00523928">
        <w:rPr>
          <w:sz w:val="25"/>
          <w:szCs w:val="25"/>
        </w:rPr>
        <w:t>Şubat</w:t>
      </w:r>
      <w:proofErr w:type="spellEnd"/>
      <w:r w:rsidR="00523928">
        <w:rPr>
          <w:sz w:val="25"/>
          <w:szCs w:val="25"/>
        </w:rPr>
        <w:t xml:space="preserve"> 2018, İstanbul</w:t>
      </w:r>
    </w:p>
    <w:p w:rsidR="00716018" w:rsidRDefault="0071601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C43E8A" w:rsidRDefault="00C43E8A" w:rsidP="005464F5">
      <w:pPr>
        <w:pStyle w:val="GvdeMetni"/>
        <w:spacing w:before="82" w:line="360" w:lineRule="auto"/>
        <w:rPr>
          <w:b/>
          <w:sz w:val="32"/>
          <w:szCs w:val="32"/>
        </w:rPr>
      </w:pPr>
    </w:p>
    <w:p w:rsidR="00D92F79" w:rsidRPr="00C43E8A" w:rsidRDefault="00B35DEF" w:rsidP="005464F5">
      <w:pPr>
        <w:pStyle w:val="GvdeMetni"/>
        <w:spacing w:before="82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 </w:t>
      </w:r>
      <w:proofErr w:type="spellStart"/>
      <w:r>
        <w:rPr>
          <w:b/>
          <w:sz w:val="32"/>
          <w:szCs w:val="32"/>
        </w:rPr>
        <w:t>milyon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dolarlık</w:t>
      </w:r>
      <w:proofErr w:type="spellEnd"/>
      <w:r>
        <w:rPr>
          <w:b/>
          <w:sz w:val="32"/>
          <w:szCs w:val="32"/>
        </w:rPr>
        <w:t xml:space="preserve"> WBAF </w:t>
      </w:r>
      <w:proofErr w:type="spellStart"/>
      <w:r>
        <w:rPr>
          <w:b/>
          <w:sz w:val="32"/>
          <w:szCs w:val="32"/>
        </w:rPr>
        <w:t>Fonu</w:t>
      </w:r>
      <w:proofErr w:type="spellEnd"/>
      <w:r>
        <w:rPr>
          <w:b/>
          <w:sz w:val="32"/>
          <w:szCs w:val="32"/>
        </w:rPr>
        <w:t xml:space="preserve"> açıklandı!</w:t>
      </w:r>
      <w:bookmarkStart w:id="0" w:name="_GoBack"/>
      <w:bookmarkEnd w:id="0"/>
    </w:p>
    <w:p w:rsidR="00082FD7" w:rsidRDefault="00AD314A" w:rsidP="00082FD7">
      <w:pPr>
        <w:pStyle w:val="GvdeMetni"/>
        <w:spacing w:before="82" w:line="360" w:lineRule="auto"/>
        <w:rPr>
          <w:i/>
          <w:sz w:val="24"/>
          <w:szCs w:val="24"/>
        </w:rPr>
      </w:pPr>
      <w:r w:rsidRPr="00320730">
        <w:rPr>
          <w:i/>
          <w:sz w:val="24"/>
          <w:szCs w:val="24"/>
        </w:rPr>
        <w:t xml:space="preserve"> </w:t>
      </w:r>
      <w:r w:rsidR="005464F5" w:rsidRPr="00320730">
        <w:rPr>
          <w:i/>
          <w:sz w:val="24"/>
          <w:szCs w:val="24"/>
        </w:rPr>
        <w:t xml:space="preserve">(İstanbul) </w:t>
      </w:r>
      <w:proofErr w:type="spellStart"/>
      <w:r w:rsidR="00082FD7">
        <w:rPr>
          <w:i/>
          <w:sz w:val="24"/>
          <w:szCs w:val="24"/>
        </w:rPr>
        <w:t>Erken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aşama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yatırım</w:t>
      </w:r>
      <w:proofErr w:type="spellEnd"/>
      <w:r w:rsidR="00082FD7">
        <w:rPr>
          <w:i/>
          <w:sz w:val="24"/>
          <w:szCs w:val="24"/>
        </w:rPr>
        <w:t xml:space="preserve"> ve </w:t>
      </w:r>
      <w:proofErr w:type="spellStart"/>
      <w:r w:rsidR="00082FD7">
        <w:rPr>
          <w:i/>
          <w:sz w:val="24"/>
          <w:szCs w:val="24"/>
        </w:rPr>
        <w:t>sermaye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piyasalarının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Davos’u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olarak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kabul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edilen</w:t>
      </w:r>
      <w:proofErr w:type="spellEnd"/>
      <w:r w:rsidR="00082FD7">
        <w:rPr>
          <w:i/>
          <w:sz w:val="24"/>
          <w:szCs w:val="24"/>
        </w:rPr>
        <w:t xml:space="preserve"> WBAF </w:t>
      </w:r>
      <w:proofErr w:type="spellStart"/>
      <w:r w:rsidR="00082FD7">
        <w:rPr>
          <w:i/>
          <w:sz w:val="24"/>
          <w:szCs w:val="24"/>
        </w:rPr>
        <w:t>Dünya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Kongresi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devam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ediyor</w:t>
      </w:r>
      <w:proofErr w:type="spellEnd"/>
      <w:r w:rsidR="00082FD7">
        <w:rPr>
          <w:i/>
          <w:sz w:val="24"/>
          <w:szCs w:val="24"/>
        </w:rPr>
        <w:t xml:space="preserve">. </w:t>
      </w:r>
      <w:proofErr w:type="spellStart"/>
      <w:r w:rsidR="00082FD7">
        <w:rPr>
          <w:i/>
          <w:sz w:val="24"/>
          <w:szCs w:val="24"/>
        </w:rPr>
        <w:t>Kongrenin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açılış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oturumlarında</w:t>
      </w:r>
      <w:proofErr w:type="spellEnd"/>
      <w:r w:rsidR="00082FD7">
        <w:rPr>
          <w:i/>
          <w:sz w:val="24"/>
          <w:szCs w:val="24"/>
        </w:rPr>
        <w:t xml:space="preserve"> Amerika </w:t>
      </w:r>
      <w:proofErr w:type="spellStart"/>
      <w:r w:rsidR="00082FD7">
        <w:rPr>
          <w:i/>
          <w:sz w:val="24"/>
          <w:szCs w:val="24"/>
        </w:rPr>
        <w:t>Birleşik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Devletleri’nin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önde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gelen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küresel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finansman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kuruluşu</w:t>
      </w:r>
      <w:proofErr w:type="spellEnd"/>
      <w:r w:rsidR="00082FD7">
        <w:rPr>
          <w:i/>
          <w:sz w:val="24"/>
          <w:szCs w:val="24"/>
        </w:rPr>
        <w:t xml:space="preserve"> IFC </w:t>
      </w:r>
      <w:proofErr w:type="spellStart"/>
      <w:r w:rsidR="00082FD7">
        <w:rPr>
          <w:i/>
          <w:sz w:val="24"/>
          <w:szCs w:val="24"/>
        </w:rPr>
        <w:t>ile</w:t>
      </w:r>
      <w:proofErr w:type="spellEnd"/>
      <w:r w:rsidR="00082FD7">
        <w:rPr>
          <w:i/>
          <w:sz w:val="24"/>
          <w:szCs w:val="24"/>
        </w:rPr>
        <w:t xml:space="preserve"> WBAF </w:t>
      </w:r>
      <w:proofErr w:type="spellStart"/>
      <w:r w:rsidR="00082FD7">
        <w:rPr>
          <w:i/>
          <w:sz w:val="24"/>
          <w:szCs w:val="24"/>
        </w:rPr>
        <w:t>arasında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işbirliği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anlaşması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imzalandı</w:t>
      </w:r>
      <w:proofErr w:type="spellEnd"/>
      <w:r w:rsidR="00082FD7">
        <w:rPr>
          <w:i/>
          <w:sz w:val="24"/>
          <w:szCs w:val="24"/>
        </w:rPr>
        <w:t xml:space="preserve">. </w:t>
      </w:r>
      <w:proofErr w:type="spellStart"/>
      <w:r w:rsidR="00082FD7">
        <w:rPr>
          <w:i/>
          <w:sz w:val="24"/>
          <w:szCs w:val="24"/>
        </w:rPr>
        <w:t>Ayrıca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Güney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Amerika’nın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büyük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melek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yatırım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ticaret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örgütü</w:t>
      </w:r>
      <w:proofErr w:type="spellEnd"/>
      <w:r w:rsidR="00082FD7">
        <w:rPr>
          <w:i/>
          <w:sz w:val="24"/>
          <w:szCs w:val="24"/>
        </w:rPr>
        <w:t xml:space="preserve"> Anjos do Brazil ve </w:t>
      </w:r>
      <w:proofErr w:type="spellStart"/>
      <w:r w:rsidR="00082FD7">
        <w:rPr>
          <w:i/>
          <w:sz w:val="24"/>
          <w:szCs w:val="24"/>
        </w:rPr>
        <w:t>Singapur’un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önde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gelen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yatırım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fonlarından</w:t>
      </w:r>
      <w:proofErr w:type="spellEnd"/>
      <w:r w:rsidR="00082FD7">
        <w:rPr>
          <w:i/>
          <w:sz w:val="24"/>
          <w:szCs w:val="24"/>
        </w:rPr>
        <w:t xml:space="preserve"> Unity Group </w:t>
      </w:r>
      <w:proofErr w:type="spellStart"/>
      <w:r w:rsidR="00082FD7">
        <w:rPr>
          <w:i/>
          <w:sz w:val="24"/>
          <w:szCs w:val="24"/>
        </w:rPr>
        <w:t>ile</w:t>
      </w:r>
      <w:proofErr w:type="spellEnd"/>
      <w:r w:rsidR="00082FD7">
        <w:rPr>
          <w:i/>
          <w:sz w:val="24"/>
          <w:szCs w:val="24"/>
        </w:rPr>
        <w:t xml:space="preserve"> de </w:t>
      </w:r>
      <w:proofErr w:type="spellStart"/>
      <w:r w:rsidR="00082FD7">
        <w:rPr>
          <w:i/>
          <w:sz w:val="24"/>
          <w:szCs w:val="24"/>
        </w:rPr>
        <w:t>anlaşmalar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imzalandı</w:t>
      </w:r>
      <w:proofErr w:type="spellEnd"/>
      <w:r w:rsidR="00082FD7">
        <w:rPr>
          <w:i/>
          <w:sz w:val="24"/>
          <w:szCs w:val="24"/>
        </w:rPr>
        <w:t xml:space="preserve">. </w:t>
      </w:r>
      <w:proofErr w:type="spellStart"/>
      <w:r w:rsidR="00082FD7">
        <w:rPr>
          <w:i/>
          <w:sz w:val="24"/>
          <w:szCs w:val="24"/>
        </w:rPr>
        <w:t>Tüm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anlaşmaların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ortak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hedefi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girişimcilerin</w:t>
      </w:r>
      <w:proofErr w:type="spellEnd"/>
      <w:r w:rsidR="00082FD7">
        <w:rPr>
          <w:i/>
          <w:sz w:val="24"/>
          <w:szCs w:val="24"/>
        </w:rPr>
        <w:t xml:space="preserve">, </w:t>
      </w:r>
      <w:proofErr w:type="spellStart"/>
      <w:r w:rsidR="00082FD7">
        <w:rPr>
          <w:i/>
          <w:sz w:val="24"/>
          <w:szCs w:val="24"/>
        </w:rPr>
        <w:t>startupların</w:t>
      </w:r>
      <w:proofErr w:type="spellEnd"/>
      <w:r w:rsidR="00082FD7">
        <w:rPr>
          <w:i/>
          <w:sz w:val="24"/>
          <w:szCs w:val="24"/>
        </w:rPr>
        <w:t xml:space="preserve"> ve </w:t>
      </w:r>
      <w:proofErr w:type="spellStart"/>
      <w:r w:rsidR="00082FD7">
        <w:rPr>
          <w:i/>
          <w:sz w:val="24"/>
          <w:szCs w:val="24"/>
        </w:rPr>
        <w:t>KOBİ’lerin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finansmana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ulaşım</w:t>
      </w:r>
      <w:r w:rsidR="00512E3C">
        <w:rPr>
          <w:i/>
          <w:sz w:val="24"/>
          <w:szCs w:val="24"/>
        </w:rPr>
        <w:t>ı</w:t>
      </w:r>
      <w:r w:rsidR="00082FD7">
        <w:rPr>
          <w:i/>
          <w:sz w:val="24"/>
          <w:szCs w:val="24"/>
        </w:rPr>
        <w:t>nı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kolaylaştıracak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inovatif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enstrümanlar</w:t>
      </w:r>
      <w:proofErr w:type="spellEnd"/>
      <w:r w:rsidR="00082FD7">
        <w:rPr>
          <w:i/>
          <w:sz w:val="24"/>
          <w:szCs w:val="24"/>
        </w:rPr>
        <w:t xml:space="preserve"> ve </w:t>
      </w:r>
      <w:proofErr w:type="spellStart"/>
      <w:proofErr w:type="gramStart"/>
      <w:r w:rsidR="00082FD7">
        <w:rPr>
          <w:i/>
          <w:sz w:val="24"/>
          <w:szCs w:val="24"/>
        </w:rPr>
        <w:t>politikalar</w:t>
      </w:r>
      <w:proofErr w:type="spellEnd"/>
      <w:r w:rsidR="00082FD7">
        <w:rPr>
          <w:i/>
          <w:sz w:val="24"/>
          <w:szCs w:val="24"/>
        </w:rPr>
        <w:t xml:space="preserve">  </w:t>
      </w:r>
      <w:proofErr w:type="spellStart"/>
      <w:r w:rsidR="00082FD7">
        <w:rPr>
          <w:i/>
          <w:sz w:val="24"/>
          <w:szCs w:val="24"/>
        </w:rPr>
        <w:t>geliştirmek</w:t>
      </w:r>
      <w:proofErr w:type="spellEnd"/>
      <w:proofErr w:type="gramEnd"/>
      <w:r w:rsidR="00082FD7">
        <w:rPr>
          <w:i/>
          <w:sz w:val="24"/>
          <w:szCs w:val="24"/>
        </w:rPr>
        <w:t>.</w:t>
      </w:r>
    </w:p>
    <w:p w:rsidR="00512E3C" w:rsidRDefault="00512E3C" w:rsidP="00082FD7">
      <w:pPr>
        <w:pStyle w:val="GvdeMetni"/>
        <w:spacing w:before="82" w:line="360" w:lineRule="auto"/>
        <w:rPr>
          <w:i/>
          <w:sz w:val="24"/>
          <w:szCs w:val="24"/>
        </w:rPr>
      </w:pPr>
    </w:p>
    <w:p w:rsidR="00512E3C" w:rsidRPr="00512E3C" w:rsidRDefault="00512E3C" w:rsidP="00082FD7">
      <w:pPr>
        <w:pStyle w:val="GvdeMetni"/>
        <w:spacing w:before="82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Forumu’ndan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 xml:space="preserve">, Unity Group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girişimcilerin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ulaşımını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desteklemek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amacıyla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milyon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dolarlık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açıklandı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milyon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küçük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ölçekteki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KOBİ’lerin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birleştirilerek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açılması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öncesinde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sonrasında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yapacak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Nasdaq’ta</w:t>
      </w:r>
      <w:proofErr w:type="spellEnd"/>
      <w:r>
        <w:rPr>
          <w:sz w:val="24"/>
          <w:szCs w:val="24"/>
        </w:rPr>
        <w:t xml:space="preserve"> Unity Group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yöntemle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KOBİ’lerin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çıkması</w:t>
      </w:r>
      <w:proofErr w:type="spellEnd"/>
      <w:r>
        <w:rPr>
          <w:sz w:val="24"/>
          <w:szCs w:val="24"/>
        </w:rPr>
        <w:t xml:space="preserve"> ve global </w:t>
      </w:r>
      <w:proofErr w:type="spellStart"/>
      <w:r>
        <w:rPr>
          <w:sz w:val="24"/>
          <w:szCs w:val="24"/>
        </w:rPr>
        <w:t>değer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zincirinde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açılıyor</w:t>
      </w:r>
      <w:proofErr w:type="spellEnd"/>
      <w:r>
        <w:rPr>
          <w:sz w:val="24"/>
          <w:szCs w:val="24"/>
        </w:rPr>
        <w:t>.</w:t>
      </w:r>
    </w:p>
    <w:p w:rsidR="00082FD7" w:rsidRPr="00082FD7" w:rsidRDefault="00082FD7" w:rsidP="001D69FB">
      <w:pPr>
        <w:pStyle w:val="GvdeMetni"/>
        <w:spacing w:before="82" w:line="360" w:lineRule="auto"/>
        <w:rPr>
          <w:sz w:val="24"/>
          <w:szCs w:val="24"/>
        </w:rPr>
      </w:pPr>
    </w:p>
    <w:p w:rsidR="00C43E8A" w:rsidRPr="00C43E8A" w:rsidRDefault="00C43E8A" w:rsidP="001D69FB">
      <w:pPr>
        <w:pStyle w:val="GvdeMetni"/>
        <w:spacing w:before="82" w:line="360" w:lineRule="auto"/>
        <w:rPr>
          <w:b/>
          <w:sz w:val="21"/>
          <w:szCs w:val="21"/>
        </w:rPr>
      </w:pPr>
      <w:proofErr w:type="spellStart"/>
      <w:r w:rsidRPr="00C43E8A">
        <w:rPr>
          <w:b/>
          <w:sz w:val="21"/>
          <w:szCs w:val="21"/>
        </w:rPr>
        <w:t>Daha</w:t>
      </w:r>
      <w:proofErr w:type="spellEnd"/>
      <w:r w:rsidRPr="00C43E8A">
        <w:rPr>
          <w:b/>
          <w:sz w:val="21"/>
          <w:szCs w:val="21"/>
        </w:rPr>
        <w:t xml:space="preserve"> </w:t>
      </w:r>
      <w:proofErr w:type="spellStart"/>
      <w:r w:rsidRPr="00C43E8A">
        <w:rPr>
          <w:b/>
          <w:sz w:val="21"/>
          <w:szCs w:val="21"/>
        </w:rPr>
        <w:t>fazla</w:t>
      </w:r>
      <w:proofErr w:type="spellEnd"/>
      <w:r w:rsidRPr="00C43E8A">
        <w:rPr>
          <w:b/>
          <w:sz w:val="21"/>
          <w:szCs w:val="21"/>
        </w:rPr>
        <w:t xml:space="preserve"> </w:t>
      </w:r>
      <w:proofErr w:type="spellStart"/>
      <w:r w:rsidRPr="00C43E8A">
        <w:rPr>
          <w:b/>
          <w:sz w:val="21"/>
          <w:szCs w:val="21"/>
        </w:rPr>
        <w:t>bilgi</w:t>
      </w:r>
      <w:proofErr w:type="spellEnd"/>
      <w:r w:rsidRPr="00C43E8A">
        <w:rPr>
          <w:b/>
          <w:sz w:val="21"/>
          <w:szCs w:val="21"/>
        </w:rPr>
        <w:t>:</w:t>
      </w:r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  <w:r w:rsidRPr="00C43E8A">
        <w:rPr>
          <w:sz w:val="21"/>
          <w:szCs w:val="21"/>
        </w:rPr>
        <w:t xml:space="preserve">Christina Mc </w:t>
      </w:r>
      <w:proofErr w:type="spellStart"/>
      <w:r w:rsidRPr="00C43E8A">
        <w:rPr>
          <w:sz w:val="21"/>
          <w:szCs w:val="21"/>
        </w:rPr>
        <w:t>Gimpsey</w:t>
      </w:r>
      <w:proofErr w:type="spellEnd"/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  <w:r w:rsidRPr="00C43E8A">
        <w:rPr>
          <w:sz w:val="21"/>
          <w:szCs w:val="21"/>
        </w:rPr>
        <w:t>World Business Angels investment forum (WBAF)</w:t>
      </w:r>
    </w:p>
    <w:p w:rsidR="00C43E8A" w:rsidRPr="00C43E8A" w:rsidRDefault="0030752C" w:rsidP="001D69FB">
      <w:pPr>
        <w:pStyle w:val="GvdeMetni"/>
        <w:spacing w:before="82" w:line="360" w:lineRule="auto"/>
        <w:rPr>
          <w:sz w:val="21"/>
          <w:szCs w:val="21"/>
        </w:rPr>
      </w:pPr>
      <w:hyperlink r:id="rId7" w:history="1">
        <w:r w:rsidR="00552BCE" w:rsidRPr="007D384D">
          <w:rPr>
            <w:rStyle w:val="Kpr"/>
            <w:sz w:val="21"/>
            <w:szCs w:val="21"/>
          </w:rPr>
          <w:t>Christina.Mcgimpsey@wbaforum.org</w:t>
        </w:r>
      </w:hyperlink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740694" w:rsidRPr="00C43E8A" w:rsidRDefault="00740694" w:rsidP="005464F5">
      <w:pPr>
        <w:pStyle w:val="GvdeMetni"/>
        <w:spacing w:before="82" w:line="360" w:lineRule="auto"/>
        <w:rPr>
          <w:sz w:val="21"/>
          <w:szCs w:val="21"/>
        </w:rPr>
      </w:pPr>
    </w:p>
    <w:sectPr w:rsidR="00740694" w:rsidRPr="00C43E8A">
      <w:footerReference w:type="default" r:id="rId8"/>
      <w:pgSz w:w="11910" w:h="16840"/>
      <w:pgMar w:top="1580" w:right="1060" w:bottom="1280" w:left="960" w:header="0" w:footer="10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2C" w:rsidRDefault="0030752C">
      <w:r>
        <w:separator/>
      </w:r>
    </w:p>
  </w:endnote>
  <w:endnote w:type="continuationSeparator" w:id="0">
    <w:p w:rsidR="0030752C" w:rsidRDefault="0030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Light">
    <w:altName w:val="Cambria"/>
    <w:charset w:val="00"/>
    <w:family w:val="auto"/>
    <w:pitch w:val="default"/>
  </w:font>
  <w:font w:name="VAGRoundedBold">
    <w:altName w:val="VAGRounded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3E" w:rsidRDefault="0030752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75pt;margin-top:776.05pt;width:209.75pt;height:24.7pt;z-index:-3040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left="20"/>
                </w:pPr>
                <w:proofErr w:type="gramStart"/>
                <w:r>
                  <w:rPr>
                    <w:color w:val="808285"/>
                  </w:rPr>
                  <w:t>COMMITTED  TO</w:t>
                </w:r>
                <w:proofErr w:type="gramEnd"/>
                <w:r>
                  <w:rPr>
                    <w:color w:val="808285"/>
                  </w:rPr>
                  <w:t xml:space="preserve"> EMPOWERING</w:t>
                </w:r>
              </w:p>
              <w:p w:rsidR="0086593E" w:rsidRDefault="0086593E">
                <w:pPr>
                  <w:pStyle w:val="GvdeMetni"/>
                  <w:spacing w:before="43"/>
                  <w:ind w:left="20"/>
                </w:pPr>
                <w:proofErr w:type="gramStart"/>
                <w:r>
                  <w:rPr>
                    <w:color w:val="808285"/>
                  </w:rPr>
                  <w:t>THE  ECONOMIC</w:t>
                </w:r>
                <w:proofErr w:type="gramEnd"/>
                <w:r>
                  <w:rPr>
                    <w:color w:val="808285"/>
                  </w:rPr>
                  <w:t xml:space="preserve"> DEVELOPMENT OF  THE WORLD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9.15pt;margin-top:776.05pt;width:203.3pt;height:24.7pt;z-index:-3016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right="18"/>
                  <w:jc w:val="right"/>
                </w:pPr>
                <w:r>
                  <w:rPr>
                    <w:color w:val="808285"/>
                  </w:rPr>
                  <w:t xml:space="preserve">WORLD BUSINESS ANGELS </w:t>
                </w:r>
                <w:proofErr w:type="gramStart"/>
                <w:r>
                  <w:rPr>
                    <w:color w:val="808285"/>
                  </w:rPr>
                  <w:t>INVESTMENT  FORUM</w:t>
                </w:r>
                <w:proofErr w:type="gramEnd"/>
              </w:p>
              <w:p w:rsidR="0086593E" w:rsidRDefault="0086593E">
                <w:pPr>
                  <w:pStyle w:val="GvdeMetni"/>
                  <w:spacing w:before="43"/>
                  <w:ind w:right="18"/>
                  <w:jc w:val="right"/>
                </w:pPr>
                <w:r>
                  <w:rPr>
                    <w:color w:val="808285"/>
                  </w:rPr>
                  <w:t>wbaforum.org</w:t>
                </w:r>
              </w:p>
              <w:p w:rsidR="0086593E" w:rsidRDefault="0086593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2C" w:rsidRDefault="0030752C">
      <w:r>
        <w:separator/>
      </w:r>
    </w:p>
  </w:footnote>
  <w:footnote w:type="continuationSeparator" w:id="0">
    <w:p w:rsidR="0030752C" w:rsidRDefault="0030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EC3"/>
    <w:multiLevelType w:val="hybridMultilevel"/>
    <w:tmpl w:val="67382B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8AE"/>
    <w:multiLevelType w:val="hybridMultilevel"/>
    <w:tmpl w:val="7C92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7DE"/>
    <w:rsid w:val="000122C5"/>
    <w:rsid w:val="00047D71"/>
    <w:rsid w:val="00062981"/>
    <w:rsid w:val="00082FD7"/>
    <w:rsid w:val="000B66E7"/>
    <w:rsid w:val="000C056C"/>
    <w:rsid w:val="000F1BEE"/>
    <w:rsid w:val="001023AF"/>
    <w:rsid w:val="00106CB2"/>
    <w:rsid w:val="001345C3"/>
    <w:rsid w:val="00182564"/>
    <w:rsid w:val="001A0A87"/>
    <w:rsid w:val="001B7502"/>
    <w:rsid w:val="001D69FB"/>
    <w:rsid w:val="001E5AAF"/>
    <w:rsid w:val="001F7578"/>
    <w:rsid w:val="00231B00"/>
    <w:rsid w:val="00240101"/>
    <w:rsid w:val="00255346"/>
    <w:rsid w:val="002744A0"/>
    <w:rsid w:val="002F3162"/>
    <w:rsid w:val="0030752C"/>
    <w:rsid w:val="00314600"/>
    <w:rsid w:val="003157DE"/>
    <w:rsid w:val="00320730"/>
    <w:rsid w:val="00344EDE"/>
    <w:rsid w:val="00374A0C"/>
    <w:rsid w:val="003B3B86"/>
    <w:rsid w:val="003D19D2"/>
    <w:rsid w:val="003E5359"/>
    <w:rsid w:val="00413FA9"/>
    <w:rsid w:val="004468E1"/>
    <w:rsid w:val="0045201F"/>
    <w:rsid w:val="00457AC1"/>
    <w:rsid w:val="00464FA9"/>
    <w:rsid w:val="00467E7D"/>
    <w:rsid w:val="004A5A7C"/>
    <w:rsid w:val="004B187C"/>
    <w:rsid w:val="004D7759"/>
    <w:rsid w:val="004E2A32"/>
    <w:rsid w:val="004E3DF8"/>
    <w:rsid w:val="004F5796"/>
    <w:rsid w:val="0051092F"/>
    <w:rsid w:val="00512E3C"/>
    <w:rsid w:val="00522B4F"/>
    <w:rsid w:val="00523928"/>
    <w:rsid w:val="005464F5"/>
    <w:rsid w:val="00552BCE"/>
    <w:rsid w:val="005D75BD"/>
    <w:rsid w:val="005F0819"/>
    <w:rsid w:val="005F2C29"/>
    <w:rsid w:val="0063417C"/>
    <w:rsid w:val="0066379E"/>
    <w:rsid w:val="006D71D1"/>
    <w:rsid w:val="006E13C2"/>
    <w:rsid w:val="006E65BE"/>
    <w:rsid w:val="006F6197"/>
    <w:rsid w:val="00713694"/>
    <w:rsid w:val="00716018"/>
    <w:rsid w:val="00740694"/>
    <w:rsid w:val="007509B0"/>
    <w:rsid w:val="007837EE"/>
    <w:rsid w:val="00805BD0"/>
    <w:rsid w:val="0086593E"/>
    <w:rsid w:val="00877282"/>
    <w:rsid w:val="00885EBD"/>
    <w:rsid w:val="0089551A"/>
    <w:rsid w:val="008A63F1"/>
    <w:rsid w:val="008A7C26"/>
    <w:rsid w:val="008B0453"/>
    <w:rsid w:val="008B2D97"/>
    <w:rsid w:val="008C130A"/>
    <w:rsid w:val="008E1859"/>
    <w:rsid w:val="008E35D1"/>
    <w:rsid w:val="00923413"/>
    <w:rsid w:val="00933B3D"/>
    <w:rsid w:val="00934810"/>
    <w:rsid w:val="00935F0B"/>
    <w:rsid w:val="00951BDA"/>
    <w:rsid w:val="00980DEC"/>
    <w:rsid w:val="0098386B"/>
    <w:rsid w:val="009C3BC7"/>
    <w:rsid w:val="009E2B95"/>
    <w:rsid w:val="00A04342"/>
    <w:rsid w:val="00A40A1A"/>
    <w:rsid w:val="00A4341A"/>
    <w:rsid w:val="00A5294E"/>
    <w:rsid w:val="00A53CC2"/>
    <w:rsid w:val="00A60959"/>
    <w:rsid w:val="00A622F8"/>
    <w:rsid w:val="00A721E2"/>
    <w:rsid w:val="00A80586"/>
    <w:rsid w:val="00A9206E"/>
    <w:rsid w:val="00A94DA4"/>
    <w:rsid w:val="00A97710"/>
    <w:rsid w:val="00AD314A"/>
    <w:rsid w:val="00B02078"/>
    <w:rsid w:val="00B2217E"/>
    <w:rsid w:val="00B35DEF"/>
    <w:rsid w:val="00B770D7"/>
    <w:rsid w:val="00B82611"/>
    <w:rsid w:val="00B85FF0"/>
    <w:rsid w:val="00C12985"/>
    <w:rsid w:val="00C213F8"/>
    <w:rsid w:val="00C43E8A"/>
    <w:rsid w:val="00C60550"/>
    <w:rsid w:val="00C80CC1"/>
    <w:rsid w:val="00CA0217"/>
    <w:rsid w:val="00CA76F9"/>
    <w:rsid w:val="00D22C3E"/>
    <w:rsid w:val="00D243D7"/>
    <w:rsid w:val="00D50361"/>
    <w:rsid w:val="00D53A84"/>
    <w:rsid w:val="00D5411E"/>
    <w:rsid w:val="00D90B9D"/>
    <w:rsid w:val="00D92F79"/>
    <w:rsid w:val="00DA0E35"/>
    <w:rsid w:val="00DB70AE"/>
    <w:rsid w:val="00DE326E"/>
    <w:rsid w:val="00DE41E3"/>
    <w:rsid w:val="00DE7BB6"/>
    <w:rsid w:val="00DF38AE"/>
    <w:rsid w:val="00DF5DCB"/>
    <w:rsid w:val="00E265D4"/>
    <w:rsid w:val="00E52BCC"/>
    <w:rsid w:val="00EC52A2"/>
    <w:rsid w:val="00EF2A3B"/>
    <w:rsid w:val="00F11CC7"/>
    <w:rsid w:val="00F17B2A"/>
    <w:rsid w:val="00F22AD2"/>
    <w:rsid w:val="00F3787E"/>
    <w:rsid w:val="00F44E09"/>
    <w:rsid w:val="00F93481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EEE76C"/>
  <w15:docId w15:val="{5EB9B131-C7EB-455D-A92F-81A4294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AGRoundedLight" w:eastAsia="VAGRoundedLight" w:hAnsi="VAGRoundedLight" w:cs="VAGRoundedLight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VAGRoundedBold" w:eastAsia="VAGRoundedBold" w:hAnsi="VAGRoundedBold" w:cs="VAGRoundedBold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3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2B95"/>
    <w:rPr>
      <w:rFonts w:ascii="VAGRoundedLight" w:eastAsia="VAGRoundedLight" w:hAnsi="VAGRoundedLight" w:cs="VAGRoundedLight"/>
    </w:rPr>
  </w:style>
  <w:style w:type="paragraph" w:styleId="AltBilgi">
    <w:name w:val="footer"/>
    <w:basedOn w:val="Normal"/>
    <w:link w:val="Al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2B95"/>
    <w:rPr>
      <w:rFonts w:ascii="VAGRoundedLight" w:eastAsia="VAGRoundedLight" w:hAnsi="VAGRoundedLight" w:cs="VAGRoundedLight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0B9D"/>
    <w:rPr>
      <w:rFonts w:ascii="VAGRoundedLight" w:eastAsia="VAGRoundedLight" w:hAnsi="VAGRoundedLight" w:cs="VAGRoundedLight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1092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09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.Mcgimpsey@wba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01-SonerCanko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01-SonerCanko</dc:title>
  <cp:lastModifiedBy>Baybars</cp:lastModifiedBy>
  <cp:revision>62</cp:revision>
  <dcterms:created xsi:type="dcterms:W3CDTF">2017-05-27T11:50:00Z</dcterms:created>
  <dcterms:modified xsi:type="dcterms:W3CDTF">2018-02-15T20:46:00Z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2017-05-27T00:00:00Z</vt:filetime>
  </property>
</Properties>
</file>